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03" w:rsidRPr="00821308" w:rsidRDefault="00D95003" w:rsidP="00821308">
      <w:pPr>
        <w:jc w:val="center"/>
        <w:rPr>
          <w:rFonts w:cs="2  Zar"/>
          <w:b/>
          <w:bCs/>
          <w:sz w:val="32"/>
          <w:szCs w:val="32"/>
          <w:rtl/>
        </w:rPr>
      </w:pPr>
      <w:bookmarkStart w:id="0" w:name="_GoBack"/>
      <w:bookmarkEnd w:id="0"/>
      <w:r w:rsidRPr="00821308">
        <w:rPr>
          <w:rFonts w:cs="2  Zar" w:hint="cs"/>
          <w:b/>
          <w:bCs/>
          <w:sz w:val="32"/>
          <w:szCs w:val="32"/>
          <w:rtl/>
        </w:rPr>
        <w:t>منابع بخش كتبي و پژوهشي بيست و ششمين جشنواره فرهنگي  دانشجو معلمان  دانشگاه فرهنگيان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3209"/>
        <w:gridCol w:w="5387"/>
      </w:tblGrid>
      <w:tr w:rsidR="00AB5401" w:rsidTr="00AB5401">
        <w:trPr>
          <w:jc w:val="center"/>
        </w:trPr>
        <w:tc>
          <w:tcPr>
            <w:tcW w:w="895" w:type="dxa"/>
          </w:tcPr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رديف</w:t>
            </w:r>
          </w:p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</w:p>
        </w:tc>
        <w:tc>
          <w:tcPr>
            <w:tcW w:w="3209" w:type="dxa"/>
          </w:tcPr>
          <w:p w:rsidR="00AB5401" w:rsidRPr="00D95003" w:rsidRDefault="00AB5401" w:rsidP="00AB5401">
            <w:pPr>
              <w:jc w:val="center"/>
              <w:rPr>
                <w:rFonts w:cs="2  Titr"/>
                <w:sz w:val="28"/>
                <w:szCs w:val="28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رشته</w:t>
            </w:r>
          </w:p>
        </w:tc>
        <w:tc>
          <w:tcPr>
            <w:tcW w:w="5387" w:type="dxa"/>
          </w:tcPr>
          <w:p w:rsidR="00AB5401" w:rsidRPr="00D95003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D95003">
              <w:rPr>
                <w:rFonts w:cs="2  Titr" w:hint="cs"/>
                <w:sz w:val="28"/>
                <w:szCs w:val="28"/>
                <w:rtl/>
              </w:rPr>
              <w:t>مرحله كشوري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1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مفاهيم نهج البلاغه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مجموعه پيام امام ترجمه و شرح نهج البلاغه جلد 1 ( </w:t>
            </w:r>
            <w:r w:rsidRPr="000E224E">
              <w:rPr>
                <w:rFonts w:cs="2  Zar" w:hint="cs"/>
                <w:sz w:val="24"/>
                <w:szCs w:val="24"/>
                <w:rtl/>
              </w:rPr>
              <w:t>آيت الله مكارم شيرازي</w:t>
            </w: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) شرح خطبه هاي 16، 12، 7 ، 5 ،3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2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مفاهيم صحيفه سجاديه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شهود و شناخت شرح صحيفه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0E224E">
              <w:rPr>
                <w:rFonts w:cs="2  Zar" w:hint="cs"/>
                <w:sz w:val="24"/>
                <w:szCs w:val="24"/>
                <w:rtl/>
              </w:rPr>
              <w:t>آيت الله حسن ممدوحي</w:t>
            </w: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) جلد اول شرح دعاي 1تا 5 ( نشربوستان كتاب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3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حفظ موضوعي قرآن كريم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درسنامه حفظ موضوعي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سازمان دارالقرآن الكريم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( انتشارات تلاوت ) از درس 1 تا 7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4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ترجمه و تفسير قرآن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مراحل اخلاق در قرآن كريم.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تفسير موضوعي استاد جوادي آملي . جلد 11 از اول تا صفحه 144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5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احاديث اهل بيت (ع)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واژه هاي اخلاقي از اصول كافي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( 300 واژه دوم ) نشر بوستان كتاب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6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آشنايي با سيره معصومين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انسان 250 ساله ( بيانات مقام معظم رهبري) از فصل اول تا فصل نهم . نشر صهبا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7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احكام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CC6B63">
              <w:rPr>
                <w:rFonts w:cs="2  Zar" w:hint="cs"/>
                <w:sz w:val="24"/>
                <w:szCs w:val="24"/>
                <w:rtl/>
              </w:rPr>
              <w:t>( كتبي)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كل كتاب رساله دانشجويي .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نشر معارف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8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تلخيص كتاب</w:t>
            </w:r>
          </w:p>
          <w:p w:rsidR="00AB5401" w:rsidRPr="00A1134C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>
              <w:rPr>
                <w:rFonts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ادب فناي مقربان شرح زيارت جامع كبيره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جلد اول ( آيت الله جوادي آملي)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كتاب منزلت عقل در هندسه معرفتي ديني ( آيت الله جوادي آملي ) نشر اسرا</w:t>
            </w:r>
          </w:p>
        </w:tc>
      </w:tr>
      <w:tr w:rsidR="00AB5401" w:rsidTr="00AB5401">
        <w:trPr>
          <w:jc w:val="center"/>
        </w:trPr>
        <w:tc>
          <w:tcPr>
            <w:tcW w:w="895" w:type="dxa"/>
          </w:tcPr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9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9" w:type="dxa"/>
          </w:tcPr>
          <w:p w:rsidR="00AB5401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 w:rsidRPr="000E68BC">
              <w:rPr>
                <w:rFonts w:cs="2  Zar" w:hint="cs"/>
                <w:b/>
                <w:bCs/>
                <w:sz w:val="24"/>
                <w:szCs w:val="24"/>
                <w:rtl/>
              </w:rPr>
              <w:t>بررسي و نقد كتاب</w:t>
            </w:r>
          </w:p>
          <w:p w:rsidR="00AB5401" w:rsidRPr="000E68BC" w:rsidRDefault="00AB5401" w:rsidP="00AB5401">
            <w:pPr>
              <w:jc w:val="center"/>
              <w:rPr>
                <w:rFonts w:cs="2  Zar"/>
                <w:b/>
                <w:bCs/>
                <w:sz w:val="24"/>
                <w:szCs w:val="24"/>
                <w:rtl/>
              </w:rPr>
            </w:pPr>
            <w:r>
              <w:rPr>
                <w:rFonts w:cs="2  Zar" w:hint="cs"/>
                <w:sz w:val="24"/>
                <w:szCs w:val="24"/>
                <w:rtl/>
              </w:rPr>
              <w:t>(پژوهشي)</w:t>
            </w:r>
          </w:p>
        </w:tc>
        <w:tc>
          <w:tcPr>
            <w:tcW w:w="5387" w:type="dxa"/>
          </w:tcPr>
          <w:p w:rsidR="00AB5401" w:rsidRPr="000E224E" w:rsidRDefault="00AB5401" w:rsidP="00AB5401">
            <w:pPr>
              <w:jc w:val="center"/>
              <w:rPr>
                <w:rFonts w:cs="2  Zar"/>
                <w:sz w:val="24"/>
                <w:szCs w:val="24"/>
                <w:rtl/>
              </w:rPr>
            </w:pPr>
            <w:r w:rsidRPr="000E224E">
              <w:rPr>
                <w:rFonts w:cs="2  Zar" w:hint="cs"/>
                <w:b/>
                <w:bCs/>
                <w:sz w:val="24"/>
                <w:szCs w:val="24"/>
                <w:rtl/>
              </w:rPr>
              <w:t>متعاقبا اعلام خواهد شد</w:t>
            </w:r>
          </w:p>
        </w:tc>
      </w:tr>
    </w:tbl>
    <w:p w:rsidR="00317E65" w:rsidRDefault="00317E65">
      <w:pPr>
        <w:rPr>
          <w:rtl/>
        </w:rPr>
      </w:pPr>
    </w:p>
    <w:p w:rsidR="00D95003" w:rsidRPr="00AB5401" w:rsidRDefault="00102B4A" w:rsidP="00AB5401">
      <w:pPr>
        <w:spacing w:line="240" w:lineRule="auto"/>
        <w:rPr>
          <w:rFonts w:cs="B Mitra"/>
          <w:b/>
          <w:bCs/>
          <w:sz w:val="24"/>
          <w:szCs w:val="24"/>
          <w:rtl/>
        </w:rPr>
      </w:pPr>
      <w:r w:rsidRPr="00FF6CF8">
        <w:rPr>
          <w:rFonts w:hint="cs"/>
          <w:sz w:val="36"/>
          <w:szCs w:val="36"/>
          <w:rtl/>
        </w:rPr>
        <w:t xml:space="preserve"> </w:t>
      </w:r>
      <w:r w:rsidRPr="00AB5401">
        <w:rPr>
          <w:rFonts w:cs="B Mitra" w:hint="cs"/>
          <w:b/>
          <w:bCs/>
          <w:sz w:val="24"/>
          <w:szCs w:val="24"/>
          <w:rtl/>
        </w:rPr>
        <w:t xml:space="preserve">بخش هنري: </w:t>
      </w:r>
    </w:p>
    <w:p w:rsidR="00102B4A" w:rsidRPr="00AB5401" w:rsidRDefault="00102B4A" w:rsidP="00AB5401">
      <w:pPr>
        <w:spacing w:line="240" w:lineRule="auto"/>
        <w:rPr>
          <w:rFonts w:cs="B Mitra"/>
          <w:b/>
          <w:bCs/>
          <w:sz w:val="24"/>
          <w:szCs w:val="24"/>
        </w:rPr>
      </w:pPr>
      <w:r w:rsidRPr="00AB5401">
        <w:rPr>
          <w:rFonts w:cs="B Mitra" w:hint="cs"/>
          <w:b/>
          <w:bCs/>
          <w:sz w:val="24"/>
          <w:szCs w:val="24"/>
          <w:rtl/>
        </w:rPr>
        <w:t xml:space="preserve"> در بخش هنري ، تصوير گري آيات قرآني ( محور آثار داستان حضرت ابراهيم (ع) </w:t>
      </w:r>
      <w:r w:rsidRPr="00AB5401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AB5401">
        <w:rPr>
          <w:rFonts w:cs="B Mitra" w:hint="cs"/>
          <w:b/>
          <w:bCs/>
          <w:sz w:val="24"/>
          <w:szCs w:val="24"/>
          <w:rtl/>
        </w:rPr>
        <w:t xml:space="preserve"> حضرت سليمان (ع) و معراج پيامبر (ص) ) بر مبناي كتاب قصه هاي قرآني تاليف آيت الله مكارم شيرازي به كوشش سيد حسين حسيني.</w:t>
      </w:r>
    </w:p>
    <w:sectPr w:rsidR="00102B4A" w:rsidRPr="00AB5401" w:rsidSect="00AB5401">
      <w:pgSz w:w="11906" w:h="16838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351A8"/>
    <w:multiLevelType w:val="hybridMultilevel"/>
    <w:tmpl w:val="5532F98A"/>
    <w:lvl w:ilvl="0" w:tplc="39DE5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0100A"/>
    <w:multiLevelType w:val="hybridMultilevel"/>
    <w:tmpl w:val="F1923908"/>
    <w:lvl w:ilvl="0" w:tplc="090EB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03"/>
    <w:rsid w:val="00003050"/>
    <w:rsid w:val="00091D54"/>
    <w:rsid w:val="000E224E"/>
    <w:rsid w:val="000E68BC"/>
    <w:rsid w:val="00102B4A"/>
    <w:rsid w:val="001148B5"/>
    <w:rsid w:val="00156F3D"/>
    <w:rsid w:val="00195C6E"/>
    <w:rsid w:val="001A696A"/>
    <w:rsid w:val="0028491B"/>
    <w:rsid w:val="002B3659"/>
    <w:rsid w:val="00317E65"/>
    <w:rsid w:val="00496D80"/>
    <w:rsid w:val="00553C40"/>
    <w:rsid w:val="00656F92"/>
    <w:rsid w:val="006E7D30"/>
    <w:rsid w:val="007107EE"/>
    <w:rsid w:val="007559F8"/>
    <w:rsid w:val="00821308"/>
    <w:rsid w:val="008619F4"/>
    <w:rsid w:val="00963CF2"/>
    <w:rsid w:val="009B7B46"/>
    <w:rsid w:val="009D6BAD"/>
    <w:rsid w:val="00A1134C"/>
    <w:rsid w:val="00A510C9"/>
    <w:rsid w:val="00A620EB"/>
    <w:rsid w:val="00AB5401"/>
    <w:rsid w:val="00B76A48"/>
    <w:rsid w:val="00BC4227"/>
    <w:rsid w:val="00C949E4"/>
    <w:rsid w:val="00CC6B63"/>
    <w:rsid w:val="00D95003"/>
    <w:rsid w:val="00DB21DD"/>
    <w:rsid w:val="00E11412"/>
    <w:rsid w:val="00EB1EA9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1AE3CB-73F6-4E74-AA69-50335402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9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sobkhiz</dc:creator>
  <cp:lastModifiedBy>user</cp:lastModifiedBy>
  <cp:revision>2</cp:revision>
  <cp:lastPrinted>2016-03-02T07:30:00Z</cp:lastPrinted>
  <dcterms:created xsi:type="dcterms:W3CDTF">2016-03-07T07:20:00Z</dcterms:created>
  <dcterms:modified xsi:type="dcterms:W3CDTF">2016-03-07T07:20:00Z</dcterms:modified>
</cp:coreProperties>
</file>